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AA" w:rsidRPr="00810C87" w:rsidRDefault="003B66AA" w:rsidP="00810C87">
      <w:pPr>
        <w:ind w:left="7920" w:right="113" w:firstLine="720"/>
        <w:jc w:val="center"/>
        <w:rPr>
          <w:b/>
          <w:sz w:val="24"/>
        </w:rPr>
      </w:pPr>
      <w:r w:rsidRPr="00810C87">
        <w:rPr>
          <w:b/>
          <w:sz w:val="16"/>
        </w:rPr>
        <w:tab/>
      </w:r>
    </w:p>
    <w:p w:rsidR="003B66AA" w:rsidRPr="0097561B" w:rsidRDefault="003B66AA" w:rsidP="003B66AA">
      <w:pPr>
        <w:ind w:right="113" w:firstLine="0"/>
        <w:jc w:val="center"/>
        <w:rPr>
          <w:sz w:val="22"/>
        </w:rPr>
      </w:pPr>
      <w:r w:rsidRPr="0097561B">
        <w:object w:dxaOrig="6241" w:dyaOrig="8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8" o:title=""/>
          </v:shape>
          <o:OLEObject Type="Embed" ProgID="MSDraw" ShapeID="_x0000_i1025" DrawAspect="Content" ObjectID="_1788772061" r:id="rId9">
            <o:FieldCodes>\* MERGEFORMAT</o:FieldCodes>
          </o:OLEObject>
        </w:object>
      </w:r>
    </w:p>
    <w:p w:rsidR="003B66AA" w:rsidRPr="0097561B" w:rsidRDefault="003B66AA" w:rsidP="003B66AA">
      <w:pPr>
        <w:ind w:firstLine="0"/>
        <w:jc w:val="center"/>
        <w:rPr>
          <w:sz w:val="16"/>
          <w:szCs w:val="16"/>
        </w:rPr>
      </w:pPr>
    </w:p>
    <w:p w:rsidR="003B66AA" w:rsidRPr="0087142D" w:rsidRDefault="003B66AA" w:rsidP="003B66AA">
      <w:pPr>
        <w:ind w:firstLine="0"/>
        <w:jc w:val="center"/>
        <w:rPr>
          <w:sz w:val="12"/>
          <w:szCs w:val="12"/>
          <w:lang w:val="ru-RU"/>
        </w:rPr>
      </w:pPr>
    </w:p>
    <w:p w:rsidR="003B66AA" w:rsidRPr="00A348BA" w:rsidRDefault="003B66AA" w:rsidP="003B66AA">
      <w:pPr>
        <w:ind w:firstLine="0"/>
        <w:jc w:val="center"/>
        <w:rPr>
          <w:b/>
          <w:sz w:val="32"/>
          <w:szCs w:val="32"/>
          <w:lang w:val="ru-RU"/>
        </w:rPr>
      </w:pPr>
      <w:r w:rsidRPr="00A348BA">
        <w:rPr>
          <w:b/>
          <w:sz w:val="32"/>
          <w:szCs w:val="32"/>
          <w:lang w:val="ru-RU"/>
        </w:rPr>
        <w:t>АНТИМОНОПОЛЬНИЙ   КОМІТЕТ   УКРАЇНИ</w:t>
      </w:r>
    </w:p>
    <w:p w:rsidR="003B66AA" w:rsidRPr="003B66AA" w:rsidRDefault="003B66AA" w:rsidP="003B66AA">
      <w:pPr>
        <w:tabs>
          <w:tab w:val="left" w:leader="hyphen" w:pos="10206"/>
        </w:tabs>
        <w:ind w:firstLine="0"/>
        <w:jc w:val="center"/>
        <w:rPr>
          <w:b/>
          <w:sz w:val="32"/>
          <w:szCs w:val="32"/>
        </w:rPr>
      </w:pPr>
      <w:r w:rsidRPr="00A348BA">
        <w:rPr>
          <w:b/>
          <w:sz w:val="32"/>
          <w:szCs w:val="32"/>
        </w:rPr>
        <w:t>ЗАХІДНЕ МІЖОБЛАСНЕ ТЕРИТОРІАЛЬНЕ ВІДДІЛЕННЯ</w:t>
      </w:r>
    </w:p>
    <w:p w:rsidR="003B66AA" w:rsidRPr="00A348BA" w:rsidRDefault="003B66AA" w:rsidP="003B66AA">
      <w:pPr>
        <w:tabs>
          <w:tab w:val="left" w:leader="hyphen" w:pos="10206"/>
        </w:tabs>
        <w:ind w:firstLine="0"/>
        <w:jc w:val="center"/>
        <w:rPr>
          <w:b/>
          <w:sz w:val="32"/>
          <w:szCs w:val="32"/>
        </w:rPr>
      </w:pPr>
      <w:r w:rsidRPr="00A348BA">
        <w:rPr>
          <w:b/>
          <w:sz w:val="32"/>
          <w:szCs w:val="32"/>
        </w:rPr>
        <w:t>РОЗПОРЯДЖЕННЯ</w:t>
      </w:r>
    </w:p>
    <w:p w:rsidR="003B66AA" w:rsidRPr="00A348BA" w:rsidRDefault="003B66AA" w:rsidP="003B66AA">
      <w:pPr>
        <w:tabs>
          <w:tab w:val="left" w:leader="hyphen" w:pos="10206"/>
        </w:tabs>
        <w:ind w:firstLine="0"/>
        <w:jc w:val="center"/>
        <w:rPr>
          <w:b/>
          <w:sz w:val="32"/>
          <w:szCs w:val="32"/>
        </w:rPr>
      </w:pPr>
      <w:r w:rsidRPr="00A348BA">
        <w:rPr>
          <w:b/>
          <w:sz w:val="32"/>
          <w:szCs w:val="32"/>
        </w:rPr>
        <w:t>АДМІНІСТРАТИВНОЇ КОЛЕГІЇ</w:t>
      </w:r>
    </w:p>
    <w:p w:rsidR="003B66AA" w:rsidRPr="00C447AE" w:rsidRDefault="003B66AA" w:rsidP="003B66AA">
      <w:pPr>
        <w:tabs>
          <w:tab w:val="left" w:leader="hyphen" w:pos="10206"/>
        </w:tabs>
        <w:ind w:firstLine="0"/>
        <w:jc w:val="center"/>
        <w:rPr>
          <w:sz w:val="16"/>
          <w:szCs w:val="16"/>
        </w:rPr>
      </w:pPr>
    </w:p>
    <w:p w:rsidR="003B66AA" w:rsidRDefault="003B66AA" w:rsidP="003B66AA">
      <w:pPr>
        <w:tabs>
          <w:tab w:val="left" w:leader="hyphen" w:pos="10206"/>
        </w:tabs>
        <w:ind w:firstLine="0"/>
        <w:rPr>
          <w:bCs/>
          <w:sz w:val="24"/>
        </w:rPr>
      </w:pPr>
    </w:p>
    <w:p w:rsidR="003B66AA" w:rsidRPr="00835C7C" w:rsidRDefault="003B66AA" w:rsidP="003B66AA">
      <w:pPr>
        <w:tabs>
          <w:tab w:val="left" w:leader="hyphen" w:pos="10206"/>
        </w:tabs>
        <w:ind w:firstLine="0"/>
        <w:rPr>
          <w:sz w:val="24"/>
        </w:rPr>
      </w:pPr>
      <w:r w:rsidRPr="00835C7C">
        <w:rPr>
          <w:bCs/>
          <w:sz w:val="24"/>
        </w:rPr>
        <w:t xml:space="preserve"> </w:t>
      </w:r>
      <w:r w:rsidR="00927205">
        <w:rPr>
          <w:bCs/>
          <w:sz w:val="24"/>
        </w:rPr>
        <w:t>21</w:t>
      </w:r>
      <w:r>
        <w:rPr>
          <w:bCs/>
          <w:sz w:val="24"/>
        </w:rPr>
        <w:t xml:space="preserve"> </w:t>
      </w:r>
      <w:r w:rsidR="00927205">
        <w:rPr>
          <w:bCs/>
          <w:sz w:val="24"/>
        </w:rPr>
        <w:t>грудня</w:t>
      </w:r>
      <w:r w:rsidRPr="00835C7C">
        <w:rPr>
          <w:bCs/>
          <w:sz w:val="24"/>
        </w:rPr>
        <w:t xml:space="preserve"> 202</w:t>
      </w:r>
      <w:r>
        <w:rPr>
          <w:bCs/>
          <w:sz w:val="24"/>
        </w:rPr>
        <w:t>3</w:t>
      </w:r>
      <w:r w:rsidR="0018402C">
        <w:rPr>
          <w:bCs/>
          <w:sz w:val="24"/>
        </w:rPr>
        <w:t xml:space="preserve"> р.</w:t>
      </w:r>
      <w:r w:rsidRPr="00835C7C">
        <w:rPr>
          <w:sz w:val="24"/>
        </w:rPr>
        <w:t xml:space="preserve">                                         Львів                             </w:t>
      </w:r>
      <w:r>
        <w:rPr>
          <w:sz w:val="24"/>
        </w:rPr>
        <w:t xml:space="preserve">                 </w:t>
      </w:r>
      <w:r w:rsidRPr="00835C7C">
        <w:rPr>
          <w:sz w:val="24"/>
        </w:rPr>
        <w:t xml:space="preserve"> </w:t>
      </w:r>
      <w:r>
        <w:rPr>
          <w:sz w:val="24"/>
        </w:rPr>
        <w:t xml:space="preserve">    </w:t>
      </w:r>
      <w:r w:rsidR="0018402C">
        <w:rPr>
          <w:sz w:val="24"/>
        </w:rPr>
        <w:t xml:space="preserve">     </w:t>
      </w:r>
      <w:r w:rsidRPr="00835C7C">
        <w:rPr>
          <w:sz w:val="24"/>
        </w:rPr>
        <w:t xml:space="preserve"> № </w:t>
      </w:r>
      <w:r w:rsidR="000C5DCA">
        <w:rPr>
          <w:sz w:val="24"/>
        </w:rPr>
        <w:t>63/</w:t>
      </w:r>
      <w:r w:rsidR="00CD3A34">
        <w:rPr>
          <w:sz w:val="24"/>
        </w:rPr>
        <w:t>80</w:t>
      </w:r>
      <w:r w:rsidRPr="007A058B">
        <w:rPr>
          <w:sz w:val="24"/>
        </w:rPr>
        <w:t>-рп/к</w:t>
      </w:r>
      <w:r w:rsidRPr="00835C7C">
        <w:rPr>
          <w:sz w:val="24"/>
        </w:rPr>
        <w:t xml:space="preserve">                                         </w:t>
      </w:r>
    </w:p>
    <w:p w:rsidR="003B66AA" w:rsidRPr="00835C7C" w:rsidRDefault="000C5DCA" w:rsidP="003B66AA">
      <w:pPr>
        <w:tabs>
          <w:tab w:val="left" w:leader="hyphen" w:pos="10206"/>
        </w:tabs>
        <w:ind w:firstLine="6237"/>
        <w:rPr>
          <w:bCs/>
          <w:sz w:val="24"/>
        </w:rPr>
      </w:pPr>
      <w:r>
        <w:rPr>
          <w:sz w:val="24"/>
        </w:rPr>
        <w:t xml:space="preserve">          </w:t>
      </w:r>
      <w:r w:rsidR="003B66AA">
        <w:rPr>
          <w:sz w:val="24"/>
        </w:rPr>
        <w:t xml:space="preserve">  </w:t>
      </w:r>
      <w:r w:rsidR="003B66AA" w:rsidRPr="00835C7C">
        <w:rPr>
          <w:sz w:val="24"/>
        </w:rPr>
        <w:t xml:space="preserve">Справа № </w:t>
      </w:r>
      <w:r>
        <w:rPr>
          <w:sz w:val="24"/>
        </w:rPr>
        <w:t>63/</w:t>
      </w:r>
      <w:r w:rsidR="00CD3A34">
        <w:rPr>
          <w:sz w:val="24"/>
        </w:rPr>
        <w:t>2-01-76-2023</w:t>
      </w:r>
    </w:p>
    <w:p w:rsidR="003B66AA" w:rsidRPr="00835C7C" w:rsidRDefault="003B66AA" w:rsidP="003B66AA">
      <w:pPr>
        <w:tabs>
          <w:tab w:val="left" w:leader="hyphen" w:pos="10206"/>
        </w:tabs>
        <w:jc w:val="center"/>
        <w:rPr>
          <w:sz w:val="24"/>
        </w:rPr>
      </w:pPr>
    </w:p>
    <w:p w:rsidR="003B66AA" w:rsidRPr="00835C7C" w:rsidRDefault="003B66AA" w:rsidP="003B66AA">
      <w:pPr>
        <w:ind w:firstLine="0"/>
        <w:rPr>
          <w:sz w:val="24"/>
        </w:rPr>
      </w:pPr>
      <w:r w:rsidRPr="00835C7C">
        <w:rPr>
          <w:sz w:val="24"/>
        </w:rPr>
        <w:t>Про початок розгляду справи</w:t>
      </w:r>
    </w:p>
    <w:p w:rsidR="003B66AA" w:rsidRPr="00835C7C" w:rsidRDefault="003B66AA" w:rsidP="003B66AA">
      <w:pPr>
        <w:ind w:firstLine="0"/>
        <w:rPr>
          <w:sz w:val="24"/>
        </w:rPr>
      </w:pPr>
      <w:r w:rsidRPr="00835C7C">
        <w:rPr>
          <w:sz w:val="24"/>
        </w:rPr>
        <w:t xml:space="preserve">про порушення законодавства </w:t>
      </w:r>
    </w:p>
    <w:p w:rsidR="003B66AA" w:rsidRPr="00835C7C" w:rsidRDefault="003B66AA" w:rsidP="003B66AA">
      <w:pPr>
        <w:ind w:firstLine="0"/>
        <w:rPr>
          <w:noProof/>
          <w:sz w:val="24"/>
        </w:rPr>
      </w:pPr>
      <w:r w:rsidRPr="00835C7C">
        <w:rPr>
          <w:sz w:val="24"/>
        </w:rPr>
        <w:t>про захист економічної конкуренції</w:t>
      </w:r>
    </w:p>
    <w:p w:rsidR="003B66AA" w:rsidRPr="008727CC" w:rsidRDefault="003B66AA" w:rsidP="003B66AA">
      <w:pPr>
        <w:rPr>
          <w:noProof/>
          <w:sz w:val="24"/>
        </w:rPr>
      </w:pPr>
    </w:p>
    <w:p w:rsidR="003B66AA" w:rsidRPr="0037115F" w:rsidRDefault="003B66AA" w:rsidP="003B66AA">
      <w:pPr>
        <w:overflowPunct w:val="0"/>
        <w:autoSpaceDE w:val="0"/>
        <w:autoSpaceDN w:val="0"/>
        <w:adjustRightInd w:val="0"/>
        <w:ind w:firstLine="851"/>
        <w:rPr>
          <w:sz w:val="24"/>
        </w:rPr>
      </w:pPr>
      <w:r w:rsidRPr="0037115F">
        <w:rPr>
          <w:sz w:val="24"/>
        </w:rPr>
        <w:t xml:space="preserve">Адміністративна колегія Західного міжобласного територіального відділення Антимонопольного комітету України, розглянувши подання </w:t>
      </w:r>
      <w:r>
        <w:rPr>
          <w:sz w:val="24"/>
        </w:rPr>
        <w:t>Другого в</w:t>
      </w:r>
      <w:r w:rsidRPr="0037115F">
        <w:rPr>
          <w:sz w:val="24"/>
        </w:rPr>
        <w:t>ідд</w:t>
      </w:r>
      <w:r>
        <w:rPr>
          <w:sz w:val="24"/>
        </w:rPr>
        <w:t xml:space="preserve">ілу досліджень і розслідувань </w:t>
      </w:r>
      <w:r w:rsidRPr="0037115F">
        <w:rPr>
          <w:sz w:val="24"/>
        </w:rPr>
        <w:t xml:space="preserve"> від </w:t>
      </w:r>
      <w:r w:rsidR="00927205">
        <w:rPr>
          <w:sz w:val="24"/>
        </w:rPr>
        <w:t>19</w:t>
      </w:r>
      <w:r w:rsidRPr="0037115F">
        <w:rPr>
          <w:sz w:val="24"/>
        </w:rPr>
        <w:t>.</w:t>
      </w:r>
      <w:r w:rsidR="00927205">
        <w:rPr>
          <w:sz w:val="24"/>
        </w:rPr>
        <w:t>12</w:t>
      </w:r>
      <w:r w:rsidRPr="0037115F">
        <w:rPr>
          <w:sz w:val="24"/>
        </w:rPr>
        <w:t>.202</w:t>
      </w:r>
      <w:r>
        <w:rPr>
          <w:sz w:val="24"/>
        </w:rPr>
        <w:t>3</w:t>
      </w:r>
      <w:r w:rsidRPr="0037115F">
        <w:rPr>
          <w:sz w:val="24"/>
        </w:rPr>
        <w:t xml:space="preserve"> № 63-03/</w:t>
      </w:r>
      <w:r w:rsidR="00927205">
        <w:rPr>
          <w:sz w:val="24"/>
        </w:rPr>
        <w:t>244</w:t>
      </w:r>
      <w:r>
        <w:rPr>
          <w:sz w:val="24"/>
        </w:rPr>
        <w:t>п</w:t>
      </w:r>
      <w:r w:rsidRPr="0037115F">
        <w:rPr>
          <w:sz w:val="24"/>
        </w:rPr>
        <w:t xml:space="preserve"> п та відповідні матеріали</w:t>
      </w:r>
      <w:r w:rsidRPr="0037115F">
        <w:rPr>
          <w:spacing w:val="4"/>
          <w:sz w:val="24"/>
        </w:rPr>
        <w:t>,</w:t>
      </w:r>
      <w:r w:rsidRPr="0037115F">
        <w:rPr>
          <w:sz w:val="24"/>
        </w:rPr>
        <w:t xml:space="preserve">  </w:t>
      </w:r>
    </w:p>
    <w:p w:rsidR="003B66AA" w:rsidRPr="0037115F" w:rsidRDefault="003B66AA" w:rsidP="003B66AA">
      <w:pPr>
        <w:ind w:firstLine="0"/>
        <w:jc w:val="center"/>
        <w:rPr>
          <w:sz w:val="16"/>
          <w:szCs w:val="16"/>
        </w:rPr>
      </w:pPr>
    </w:p>
    <w:p w:rsidR="003B66AA" w:rsidRPr="0037115F" w:rsidRDefault="003B66AA" w:rsidP="003B66AA">
      <w:pPr>
        <w:ind w:firstLine="0"/>
        <w:jc w:val="center"/>
        <w:rPr>
          <w:sz w:val="24"/>
        </w:rPr>
      </w:pPr>
      <w:r w:rsidRPr="0037115F">
        <w:rPr>
          <w:sz w:val="24"/>
        </w:rPr>
        <w:t>ВСТАНОВИЛА:</w:t>
      </w:r>
    </w:p>
    <w:p w:rsidR="003B66AA" w:rsidRPr="00927205" w:rsidRDefault="003B66AA" w:rsidP="003B66AA">
      <w:pPr>
        <w:ind w:firstLine="0"/>
        <w:jc w:val="center"/>
        <w:rPr>
          <w:color w:val="FF0000"/>
          <w:sz w:val="26"/>
          <w:szCs w:val="26"/>
        </w:rPr>
      </w:pPr>
    </w:p>
    <w:p w:rsidR="00927205" w:rsidRPr="00927205" w:rsidRDefault="003B66AA" w:rsidP="003B66AA">
      <w:pPr>
        <w:overflowPunct w:val="0"/>
        <w:autoSpaceDE w:val="0"/>
        <w:autoSpaceDN w:val="0"/>
        <w:adjustRightInd w:val="0"/>
        <w:ind w:firstLine="567"/>
        <w:rPr>
          <w:sz w:val="24"/>
          <w:lang w:eastAsia="uk-UA"/>
        </w:rPr>
      </w:pPr>
      <w:r w:rsidRPr="00927205">
        <w:rPr>
          <w:sz w:val="24"/>
        </w:rPr>
        <w:t>Західне міжобласне територіальне відділення Антимонопольного комітету України</w:t>
      </w:r>
      <w:r w:rsidRPr="00927205">
        <w:rPr>
          <w:sz w:val="24"/>
          <w:lang w:eastAsia="uk-UA"/>
        </w:rPr>
        <w:t xml:space="preserve"> (надалі – Відділення), </w:t>
      </w:r>
      <w:r w:rsidRPr="00927205">
        <w:rPr>
          <w:sz w:val="24"/>
        </w:rPr>
        <w:t>в межах повноважень та завдань, визначених Законом України «Про Антимонопольний комітет України»,</w:t>
      </w:r>
      <w:r w:rsidRPr="00927205">
        <w:rPr>
          <w:sz w:val="24"/>
          <w:lang w:eastAsia="uk-UA"/>
        </w:rPr>
        <w:t xml:space="preserve"> </w:t>
      </w:r>
      <w:r w:rsidR="00927205" w:rsidRPr="00927205">
        <w:rPr>
          <w:sz w:val="24"/>
          <w:lang w:eastAsia="uk-UA"/>
        </w:rPr>
        <w:t xml:space="preserve">на підставі доручення В.о. Голови Антимонопольного комітету України від 05.04.2023 № 13-01/154 (вхідний від 06.04.2023 № 63-01/193К), </w:t>
      </w:r>
      <w:r w:rsidRPr="00927205">
        <w:rPr>
          <w:sz w:val="24"/>
          <w:lang w:eastAsia="uk-UA"/>
        </w:rPr>
        <w:t>провело дослідження дій товариства з обмеженою відповідальністю «</w:t>
      </w:r>
      <w:r w:rsidR="00927205" w:rsidRPr="00927205">
        <w:rPr>
          <w:sz w:val="24"/>
          <w:lang w:eastAsia="uk-UA"/>
        </w:rPr>
        <w:t>ЗАХІД АУТСОРСИНГ» (і</w:t>
      </w:r>
      <w:r w:rsidR="003E1D7F">
        <w:rPr>
          <w:sz w:val="24"/>
          <w:lang w:eastAsia="uk-UA"/>
        </w:rPr>
        <w:t>нформація доступ до якої обмежено</w:t>
      </w:r>
      <w:r w:rsidR="00927205" w:rsidRPr="00927205">
        <w:rPr>
          <w:sz w:val="24"/>
          <w:lang w:eastAsia="uk-UA"/>
        </w:rPr>
        <w:t xml:space="preserve">), </w:t>
      </w:r>
      <w:r w:rsidR="00D8451E">
        <w:rPr>
          <w:sz w:val="24"/>
          <w:lang w:eastAsia="uk-UA"/>
        </w:rPr>
        <w:t>товариства з обмеженою відповідальністю</w:t>
      </w:r>
      <w:r w:rsidR="00927205" w:rsidRPr="00927205">
        <w:rPr>
          <w:sz w:val="24"/>
          <w:lang w:eastAsia="uk-UA"/>
        </w:rPr>
        <w:t xml:space="preserve"> «С-Персонал» (і</w:t>
      </w:r>
      <w:r w:rsidR="003E1D7F">
        <w:rPr>
          <w:sz w:val="24"/>
          <w:lang w:eastAsia="uk-UA"/>
        </w:rPr>
        <w:t>нформація доступ до якої обмежено</w:t>
      </w:r>
      <w:r w:rsidR="00927205" w:rsidRPr="00927205">
        <w:rPr>
          <w:sz w:val="24"/>
          <w:lang w:eastAsia="uk-UA"/>
        </w:rPr>
        <w:t>),</w:t>
      </w:r>
      <w:r w:rsidR="00D8451E">
        <w:rPr>
          <w:sz w:val="24"/>
          <w:lang w:eastAsia="uk-UA"/>
        </w:rPr>
        <w:t xml:space="preserve"> товариства з обмеженою відповідальністю</w:t>
      </w:r>
      <w:r w:rsidR="00927205" w:rsidRPr="00927205">
        <w:rPr>
          <w:sz w:val="24"/>
          <w:lang w:eastAsia="uk-UA"/>
        </w:rPr>
        <w:t xml:space="preserve"> «СІГМАР АУТСОРСИНГ» (і</w:t>
      </w:r>
      <w:r w:rsidR="003E1D7F">
        <w:rPr>
          <w:sz w:val="24"/>
          <w:lang w:eastAsia="uk-UA"/>
        </w:rPr>
        <w:t>нформація доступ до якої обмежено</w:t>
      </w:r>
      <w:r w:rsidR="00927205" w:rsidRPr="00927205">
        <w:rPr>
          <w:sz w:val="24"/>
          <w:lang w:eastAsia="uk-UA"/>
        </w:rPr>
        <w:t>)</w:t>
      </w:r>
      <w:r w:rsidRPr="00927205">
        <w:rPr>
          <w:sz w:val="24"/>
          <w:lang w:eastAsia="uk-UA"/>
        </w:rPr>
        <w:t xml:space="preserve"> на предмет дотримання законодавства про захист економічної конкуренції під час їх спільної участі у відкритих торгах </w:t>
      </w:r>
      <w:r w:rsidR="00927205" w:rsidRPr="00927205">
        <w:rPr>
          <w:sz w:val="24"/>
          <w:lang w:eastAsia="uk-UA"/>
        </w:rPr>
        <w:t xml:space="preserve">«Послуги з обробки вантажів (поштових відправлень)», ідентифікатор закупівлі </w:t>
      </w:r>
      <w:r w:rsidR="00927205" w:rsidRPr="00927205">
        <w:rPr>
          <w:sz w:val="24"/>
          <w:lang w:val="en-US" w:eastAsia="uk-UA"/>
        </w:rPr>
        <w:t>UA-2023-01-17-013975-a</w:t>
      </w:r>
      <w:r w:rsidR="00927205" w:rsidRPr="00927205">
        <w:rPr>
          <w:sz w:val="24"/>
          <w:lang w:eastAsia="uk-UA"/>
        </w:rPr>
        <w:t>, як</w:t>
      </w:r>
      <w:r w:rsidR="00D8451E">
        <w:rPr>
          <w:sz w:val="24"/>
          <w:lang w:eastAsia="uk-UA"/>
        </w:rPr>
        <w:t>і</w:t>
      </w:r>
      <w:r w:rsidR="00927205" w:rsidRPr="00927205">
        <w:rPr>
          <w:sz w:val="24"/>
          <w:lang w:eastAsia="uk-UA"/>
        </w:rPr>
        <w:t xml:space="preserve"> проводил</w:t>
      </w:r>
      <w:r w:rsidR="00D8451E">
        <w:rPr>
          <w:sz w:val="24"/>
          <w:lang w:eastAsia="uk-UA"/>
        </w:rPr>
        <w:t>и</w:t>
      </w:r>
      <w:r w:rsidR="00927205" w:rsidRPr="00927205">
        <w:rPr>
          <w:sz w:val="24"/>
          <w:lang w:eastAsia="uk-UA"/>
        </w:rPr>
        <w:t xml:space="preserve">сь Львівською дирекцією </w:t>
      </w:r>
      <w:r w:rsidR="00AE3C1F">
        <w:rPr>
          <w:sz w:val="24"/>
          <w:lang w:eastAsia="uk-UA"/>
        </w:rPr>
        <w:t xml:space="preserve">акціонерного товариства  </w:t>
      </w:r>
      <w:r w:rsidR="00927205" w:rsidRPr="00927205">
        <w:rPr>
          <w:sz w:val="24"/>
          <w:lang w:eastAsia="uk-UA"/>
        </w:rPr>
        <w:t>«Укрпошта» (і</w:t>
      </w:r>
      <w:r w:rsidR="003E1D7F">
        <w:rPr>
          <w:sz w:val="24"/>
          <w:lang w:eastAsia="uk-UA"/>
        </w:rPr>
        <w:t>нформація доступ до якої обмежено</w:t>
      </w:r>
      <w:r w:rsidR="00927205" w:rsidRPr="00927205">
        <w:rPr>
          <w:color w:val="454545"/>
          <w:sz w:val="24"/>
        </w:rPr>
        <w:t>)</w:t>
      </w:r>
      <w:r w:rsidR="00927205">
        <w:rPr>
          <w:color w:val="454545"/>
          <w:sz w:val="24"/>
        </w:rPr>
        <w:t>.</w:t>
      </w:r>
    </w:p>
    <w:p w:rsidR="003B66AA" w:rsidRPr="00D9428D" w:rsidRDefault="003B66AA" w:rsidP="003B66AA">
      <w:pPr>
        <w:suppressAutoHyphens/>
        <w:ind w:firstLine="567"/>
        <w:rPr>
          <w:sz w:val="24"/>
        </w:rPr>
      </w:pPr>
      <w:r w:rsidRPr="00D9428D">
        <w:rPr>
          <w:sz w:val="24"/>
        </w:rPr>
        <w:t>Відповідно до частини першої статті 6 Закону України «Про захист економічної конкуренції» антиконкурентними узгодженими діями є узгоджені дії, які призвели чи можуть призвести до недопущення, усунення чи обмеження конкуренції, а пунктом 4 частини другої цієї статті встановлено, що антиконкурентними узгодженими діями визнаються узгоджені дії, які стосуються спотворення результатів торгів, аукціонів, конкурсів, тендерів.</w:t>
      </w:r>
    </w:p>
    <w:p w:rsidR="003B66AA" w:rsidRPr="00D9428D" w:rsidRDefault="003B66AA" w:rsidP="003B66AA">
      <w:pPr>
        <w:overflowPunct w:val="0"/>
        <w:autoSpaceDE w:val="0"/>
        <w:autoSpaceDN w:val="0"/>
        <w:adjustRightInd w:val="0"/>
        <w:ind w:firstLine="567"/>
        <w:contextualSpacing/>
        <w:rPr>
          <w:sz w:val="24"/>
        </w:rPr>
      </w:pPr>
      <w:r w:rsidRPr="00D9428D">
        <w:rPr>
          <w:sz w:val="24"/>
        </w:rPr>
        <w:t>Частиною четвертою статті 6 Закону України «Про захист економічної конкуренції» передбачено, що вчинення антиконкурентних узгоджених дій забороняється і тягне за собою відповідальність згідно із законом.</w:t>
      </w:r>
    </w:p>
    <w:p w:rsidR="003B66AA" w:rsidRPr="00D9428D" w:rsidRDefault="003B66AA" w:rsidP="003B66AA">
      <w:pPr>
        <w:ind w:firstLine="567"/>
        <w:rPr>
          <w:sz w:val="24"/>
        </w:rPr>
      </w:pPr>
      <w:r w:rsidRPr="00D9428D">
        <w:rPr>
          <w:sz w:val="24"/>
        </w:rPr>
        <w:t xml:space="preserve">Аналіз матеріалів, зібраних Відділенням, свідчить про наявність у діях </w:t>
      </w:r>
      <w:r w:rsidR="00D8451E">
        <w:rPr>
          <w:sz w:val="24"/>
        </w:rPr>
        <w:t xml:space="preserve">товариства з обмеженою відповідальністю «ЗАХІД АУТСОРСИНГ», товариства з обмеженою відповідальністю «С- Персонал», товариства з обмеженою відповідальністю «СІГМАР АУТСОРСИНГ» </w:t>
      </w:r>
      <w:r>
        <w:rPr>
          <w:sz w:val="24"/>
        </w:rPr>
        <w:t>ознак  порушен</w:t>
      </w:r>
      <w:r w:rsidR="00D8451E">
        <w:rPr>
          <w:sz w:val="24"/>
        </w:rPr>
        <w:t>ня</w:t>
      </w:r>
      <w:r w:rsidRPr="00D9428D">
        <w:rPr>
          <w:sz w:val="24"/>
        </w:rPr>
        <w:t>, передбачен</w:t>
      </w:r>
      <w:r w:rsidR="00D8451E">
        <w:rPr>
          <w:sz w:val="24"/>
        </w:rPr>
        <w:t>ого</w:t>
      </w:r>
      <w:r w:rsidRPr="00D9428D">
        <w:rPr>
          <w:sz w:val="24"/>
        </w:rPr>
        <w:t xml:space="preserve"> пунктом першим статті 50, пунктом 4 частини 2 статті 6 Закону України «Про захист економічної конкуренції», у вигляді антиконкурентних узгоджених дій, що стосуються спотворення результатів торгів.</w:t>
      </w:r>
    </w:p>
    <w:p w:rsidR="00D8451E" w:rsidRDefault="003B66AA" w:rsidP="003B66AA">
      <w:pPr>
        <w:pStyle w:val="Styllist"/>
        <w:ind w:firstLine="567"/>
        <w:rPr>
          <w:rFonts w:ascii="Times New Roman" w:hAnsi="Times New Roman"/>
          <w:szCs w:val="24"/>
          <w:lang w:val="uk-UA"/>
        </w:rPr>
      </w:pPr>
      <w:r w:rsidRPr="00D9428D">
        <w:rPr>
          <w:rFonts w:ascii="Times New Roman" w:hAnsi="Times New Roman"/>
          <w:szCs w:val="24"/>
          <w:lang w:val="uk-UA"/>
        </w:rPr>
        <w:t>Враховуючи викладене, керуючись статтями 7 і 14 Закону України «Про Антимонопольний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 xml:space="preserve"> комітет України»,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 xml:space="preserve"> 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 xml:space="preserve">статтями 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>36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 xml:space="preserve"> і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 xml:space="preserve"> 37 </w:t>
      </w:r>
      <w:r w:rsidR="00CD3A34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 xml:space="preserve">Закону України </w:t>
      </w:r>
      <w:r w:rsidR="00CD3A34">
        <w:rPr>
          <w:rFonts w:ascii="Times New Roman" w:hAnsi="Times New Roman"/>
          <w:szCs w:val="24"/>
          <w:lang w:val="uk-UA"/>
        </w:rPr>
        <w:t xml:space="preserve">  </w:t>
      </w:r>
      <w:r w:rsidRPr="00D9428D">
        <w:rPr>
          <w:rFonts w:ascii="Times New Roman" w:hAnsi="Times New Roman"/>
          <w:szCs w:val="24"/>
          <w:lang w:val="uk-UA"/>
        </w:rPr>
        <w:t xml:space="preserve">«Про </w:t>
      </w:r>
      <w:r w:rsidR="00CD3A34">
        <w:rPr>
          <w:rFonts w:ascii="Times New Roman" w:hAnsi="Times New Roman"/>
          <w:szCs w:val="24"/>
          <w:lang w:val="uk-UA"/>
        </w:rPr>
        <w:t xml:space="preserve">  </w:t>
      </w:r>
      <w:r w:rsidRPr="00D9428D">
        <w:rPr>
          <w:rFonts w:ascii="Times New Roman" w:hAnsi="Times New Roman"/>
          <w:szCs w:val="24"/>
          <w:lang w:val="uk-UA"/>
        </w:rPr>
        <w:t xml:space="preserve">захист </w:t>
      </w:r>
    </w:p>
    <w:p w:rsidR="00D8451E" w:rsidRDefault="00D8451E" w:rsidP="003B66AA">
      <w:pPr>
        <w:pStyle w:val="Styllist"/>
        <w:ind w:firstLine="567"/>
        <w:rPr>
          <w:rFonts w:ascii="Times New Roman" w:hAnsi="Times New Roman"/>
          <w:szCs w:val="24"/>
          <w:lang w:val="uk-UA"/>
        </w:rPr>
      </w:pPr>
    </w:p>
    <w:p w:rsidR="00321C0A" w:rsidRDefault="00321C0A" w:rsidP="00D8451E">
      <w:pPr>
        <w:pStyle w:val="Styllist"/>
        <w:ind w:firstLine="0"/>
        <w:rPr>
          <w:rFonts w:ascii="Times New Roman" w:hAnsi="Times New Roman"/>
          <w:szCs w:val="24"/>
          <w:lang w:val="uk-UA"/>
        </w:rPr>
      </w:pPr>
    </w:p>
    <w:p w:rsidR="00CD3A34" w:rsidRDefault="00CD3A34" w:rsidP="00D8451E">
      <w:pPr>
        <w:pStyle w:val="Styllist"/>
        <w:ind w:firstLine="0"/>
        <w:rPr>
          <w:rFonts w:ascii="Times New Roman" w:hAnsi="Times New Roman"/>
          <w:szCs w:val="24"/>
          <w:lang w:val="uk-UA"/>
        </w:rPr>
      </w:pPr>
    </w:p>
    <w:p w:rsidR="003B66AA" w:rsidRPr="00D9428D" w:rsidRDefault="003B66AA" w:rsidP="00D8451E">
      <w:pPr>
        <w:pStyle w:val="Styllist"/>
        <w:ind w:firstLine="0"/>
        <w:rPr>
          <w:rFonts w:ascii="Times New Roman" w:hAnsi="Times New Roman"/>
          <w:szCs w:val="24"/>
          <w:lang w:val="uk-UA"/>
        </w:rPr>
      </w:pPr>
      <w:r w:rsidRPr="00D9428D">
        <w:rPr>
          <w:rFonts w:ascii="Times New Roman" w:hAnsi="Times New Roman"/>
          <w:szCs w:val="24"/>
          <w:lang w:val="uk-UA"/>
        </w:rPr>
        <w:t>економічної конкуренції», пунктами 3 і 11</w:t>
      </w:r>
      <w:r w:rsidR="00D8451E">
        <w:rPr>
          <w:rFonts w:ascii="Times New Roman" w:hAnsi="Times New Roman"/>
          <w:szCs w:val="24"/>
          <w:lang w:val="uk-UA"/>
        </w:rPr>
        <w:t xml:space="preserve"> </w:t>
      </w:r>
      <w:r w:rsidRPr="00D9428D">
        <w:rPr>
          <w:rFonts w:ascii="Times New Roman" w:hAnsi="Times New Roman"/>
          <w:szCs w:val="24"/>
          <w:lang w:val="uk-UA"/>
        </w:rPr>
        <w:t>Положення про територіальне відділення Антимонопольного комітету України, затвердженого розпорядженням Антимонопольного комітету України від 23 лютого 2001 року № 32-р, зареєстрованого в Міністерстві юстиції України 30 березня 2001 року за  № 291/5482, та пунктами 20-3 і 21 Правил розгляду заяв і справ про порушення законодавства про захист економічної конкуренції, затверджених розпорядженням Антимонопольного комітету України від 19 квітня 1994 року № 5, зареєстрованих у Міністерстві юстиції України 6 травня 1994 року за № 90/299 (із змінами), адміністративна колегія Західного міжобласного територіального відділення Антимонопольного комітету України</w:t>
      </w:r>
    </w:p>
    <w:p w:rsidR="003B66AA" w:rsidRPr="00D9428D" w:rsidRDefault="003B66AA" w:rsidP="003B66AA">
      <w:pPr>
        <w:pStyle w:val="Styllist"/>
        <w:ind w:firstLine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B66AA" w:rsidRPr="00D9428D" w:rsidRDefault="003B66AA" w:rsidP="003B66AA">
      <w:pPr>
        <w:pStyle w:val="Styllist"/>
        <w:ind w:firstLine="0"/>
        <w:jc w:val="center"/>
        <w:rPr>
          <w:rFonts w:ascii="Times New Roman" w:hAnsi="Times New Roman"/>
          <w:szCs w:val="24"/>
          <w:lang w:val="uk-UA"/>
        </w:rPr>
      </w:pPr>
      <w:r w:rsidRPr="00D9428D">
        <w:rPr>
          <w:rFonts w:ascii="Times New Roman" w:hAnsi="Times New Roman"/>
          <w:szCs w:val="24"/>
          <w:lang w:val="uk-UA"/>
        </w:rPr>
        <w:t xml:space="preserve">ПОСТАНОВИЛА: </w:t>
      </w:r>
    </w:p>
    <w:p w:rsidR="003B66AA" w:rsidRPr="0037115F" w:rsidRDefault="003B66AA" w:rsidP="003B66AA">
      <w:pPr>
        <w:tabs>
          <w:tab w:val="left" w:pos="513"/>
          <w:tab w:val="left" w:pos="855"/>
        </w:tabs>
        <w:ind w:firstLine="0"/>
        <w:rPr>
          <w:color w:val="FF0000"/>
          <w:sz w:val="16"/>
          <w:szCs w:val="16"/>
        </w:rPr>
      </w:pPr>
    </w:p>
    <w:p w:rsidR="003B66AA" w:rsidRPr="00D8451E" w:rsidRDefault="003B66AA" w:rsidP="00D8451E">
      <w:pPr>
        <w:pStyle w:val="a8"/>
        <w:numPr>
          <w:ilvl w:val="0"/>
          <w:numId w:val="1"/>
        </w:numPr>
        <w:tabs>
          <w:tab w:val="center" w:pos="654"/>
        </w:tabs>
        <w:overflowPunct w:val="0"/>
        <w:autoSpaceDE w:val="0"/>
        <w:autoSpaceDN w:val="0"/>
        <w:adjustRightInd w:val="0"/>
        <w:ind w:left="0" w:firstLine="0"/>
        <w:rPr>
          <w:sz w:val="24"/>
          <w:lang w:eastAsia="uk-UA"/>
        </w:rPr>
      </w:pPr>
      <w:r w:rsidRPr="00D8451E">
        <w:rPr>
          <w:sz w:val="24"/>
        </w:rPr>
        <w:t xml:space="preserve">Розпочати розгляд справи </w:t>
      </w:r>
      <w:bookmarkStart w:id="0" w:name="OLE_LINK1"/>
      <w:bookmarkStart w:id="1" w:name="OLE_LINK2"/>
      <w:r w:rsidRPr="00D8451E">
        <w:rPr>
          <w:sz w:val="24"/>
          <w:lang w:eastAsia="uk-UA"/>
        </w:rPr>
        <w:t>за ознаками вчинення товариством з обмеженою відповідальністю «</w:t>
      </w:r>
      <w:r w:rsidR="00D8451E">
        <w:rPr>
          <w:sz w:val="24"/>
          <w:lang w:eastAsia="uk-UA"/>
        </w:rPr>
        <w:t>ЗАХІД АУТСОРСИНГ» (і</w:t>
      </w:r>
      <w:r w:rsidR="003E1D7F">
        <w:rPr>
          <w:sz w:val="24"/>
          <w:lang w:eastAsia="uk-UA"/>
        </w:rPr>
        <w:t>нформація доступ до якої обмежено</w:t>
      </w:r>
      <w:r w:rsidR="00D8451E">
        <w:rPr>
          <w:sz w:val="24"/>
          <w:lang w:eastAsia="uk-UA"/>
        </w:rPr>
        <w:t>), товариством з обмеженою відповідальністю «С-Персонал» (і</w:t>
      </w:r>
      <w:r w:rsidR="003E1D7F">
        <w:rPr>
          <w:sz w:val="24"/>
          <w:lang w:eastAsia="uk-UA"/>
        </w:rPr>
        <w:t>нформація доступ до якої обмежено</w:t>
      </w:r>
      <w:r w:rsidR="00D8451E">
        <w:rPr>
          <w:sz w:val="24"/>
          <w:lang w:eastAsia="uk-UA"/>
        </w:rPr>
        <w:t>), товариством з обмеженою відповідальністю «СІГМАР АУТСОРСИНГ» (і</w:t>
      </w:r>
      <w:r w:rsidR="003E1D7F">
        <w:rPr>
          <w:sz w:val="24"/>
          <w:lang w:eastAsia="uk-UA"/>
        </w:rPr>
        <w:t>нформація доступ до якої обмежено</w:t>
      </w:r>
      <w:r w:rsidR="00D8451E">
        <w:rPr>
          <w:sz w:val="24"/>
          <w:lang w:eastAsia="uk-UA"/>
        </w:rPr>
        <w:t xml:space="preserve">) </w:t>
      </w:r>
      <w:r w:rsidRPr="00D8451E">
        <w:rPr>
          <w:sz w:val="24"/>
          <w:lang w:eastAsia="uk-UA"/>
        </w:rPr>
        <w:t>порушен</w:t>
      </w:r>
      <w:r w:rsidR="00D8451E">
        <w:rPr>
          <w:sz w:val="24"/>
          <w:lang w:eastAsia="uk-UA"/>
        </w:rPr>
        <w:t>ня</w:t>
      </w:r>
      <w:r w:rsidRPr="00D8451E">
        <w:rPr>
          <w:sz w:val="24"/>
          <w:lang w:eastAsia="uk-UA"/>
        </w:rPr>
        <w:t>, передбачен</w:t>
      </w:r>
      <w:r w:rsidR="00D8451E">
        <w:rPr>
          <w:sz w:val="24"/>
          <w:lang w:eastAsia="uk-UA"/>
        </w:rPr>
        <w:t>ого</w:t>
      </w:r>
      <w:r w:rsidRPr="00D8451E">
        <w:rPr>
          <w:sz w:val="24"/>
          <w:lang w:eastAsia="uk-UA"/>
        </w:rPr>
        <w:t xml:space="preserve"> пунктом 1 статті 50, пунктом 4 частини другої статті 6 Закону України «Про захист економічної конкуренції», у вигляді антиконкурентних узгоджених дій, які стосуються спотворення результатів торгів</w:t>
      </w:r>
      <w:r w:rsidR="00D8451E">
        <w:rPr>
          <w:sz w:val="24"/>
          <w:lang w:eastAsia="uk-UA"/>
        </w:rPr>
        <w:t xml:space="preserve"> «Послуги з обробки вантажів (поштових відправлень)»</w:t>
      </w:r>
      <w:r w:rsidR="00AE3C1F">
        <w:rPr>
          <w:sz w:val="24"/>
          <w:lang w:eastAsia="uk-UA"/>
        </w:rPr>
        <w:t xml:space="preserve">, ідентифікатор закупівлі </w:t>
      </w:r>
      <w:r w:rsidR="00AE3C1F">
        <w:rPr>
          <w:sz w:val="24"/>
          <w:lang w:val="en-US" w:eastAsia="uk-UA"/>
        </w:rPr>
        <w:t>UA-2023-01-17-013975-a</w:t>
      </w:r>
      <w:r w:rsidR="00AE3C1F">
        <w:rPr>
          <w:sz w:val="24"/>
          <w:lang w:eastAsia="uk-UA"/>
        </w:rPr>
        <w:t>, замовник – Львівська дирекція Акціонерного товариства «Укрпошта».</w:t>
      </w:r>
    </w:p>
    <w:p w:rsidR="003B66AA" w:rsidRPr="00D9428D" w:rsidRDefault="003B66AA" w:rsidP="003B66AA">
      <w:pPr>
        <w:overflowPunct w:val="0"/>
        <w:autoSpaceDE w:val="0"/>
        <w:autoSpaceDN w:val="0"/>
        <w:adjustRightInd w:val="0"/>
        <w:ind w:firstLine="567"/>
        <w:rPr>
          <w:sz w:val="24"/>
        </w:rPr>
      </w:pPr>
      <w:r w:rsidRPr="00D9428D">
        <w:rPr>
          <w:sz w:val="24"/>
        </w:rPr>
        <w:t xml:space="preserve">2. Доручити збирання та аналіз доказів у справі </w:t>
      </w:r>
      <w:r>
        <w:rPr>
          <w:sz w:val="24"/>
        </w:rPr>
        <w:t>Другому в</w:t>
      </w:r>
      <w:r w:rsidRPr="00D9428D">
        <w:rPr>
          <w:sz w:val="24"/>
        </w:rPr>
        <w:t>ід</w:t>
      </w:r>
      <w:r>
        <w:rPr>
          <w:sz w:val="24"/>
        </w:rPr>
        <w:t>ділу досліджень і розслідувань.</w:t>
      </w:r>
    </w:p>
    <w:bookmarkEnd w:id="0"/>
    <w:bookmarkEnd w:id="1"/>
    <w:p w:rsidR="003B66AA" w:rsidRPr="00D9428D" w:rsidRDefault="003B66AA" w:rsidP="003B66AA">
      <w:pPr>
        <w:ind w:firstLine="0"/>
        <w:rPr>
          <w:sz w:val="24"/>
        </w:rPr>
      </w:pPr>
      <w:r w:rsidRPr="00D9428D">
        <w:rPr>
          <w:sz w:val="24"/>
        </w:rPr>
        <w:t xml:space="preserve">  </w:t>
      </w:r>
    </w:p>
    <w:p w:rsidR="003B66AA" w:rsidRDefault="003B66AA" w:rsidP="003B66AA">
      <w:pPr>
        <w:ind w:firstLine="0"/>
        <w:rPr>
          <w:sz w:val="24"/>
        </w:rPr>
      </w:pPr>
    </w:p>
    <w:p w:rsidR="003E1D7F" w:rsidRDefault="003E1D7F" w:rsidP="003B66AA">
      <w:pPr>
        <w:ind w:firstLine="0"/>
        <w:rPr>
          <w:sz w:val="24"/>
        </w:rPr>
      </w:pPr>
    </w:p>
    <w:p w:rsidR="00AE3C1F" w:rsidRPr="00D9428D" w:rsidRDefault="00AE3C1F" w:rsidP="003B66AA">
      <w:pPr>
        <w:ind w:firstLine="0"/>
        <w:rPr>
          <w:sz w:val="24"/>
        </w:rPr>
      </w:pPr>
    </w:p>
    <w:p w:rsidR="005B3DE1" w:rsidRDefault="00DF5EF4" w:rsidP="00DF5EF4">
      <w:pPr>
        <w:ind w:firstLine="0"/>
        <w:rPr>
          <w:sz w:val="24"/>
        </w:rPr>
      </w:pPr>
      <w:r>
        <w:rPr>
          <w:sz w:val="24"/>
        </w:rPr>
        <w:tab/>
      </w:r>
      <w:r w:rsidRPr="0018402C">
        <w:rPr>
          <w:sz w:val="24"/>
        </w:rPr>
        <w:t>Голова К</w:t>
      </w:r>
      <w:r w:rsidR="003B66AA" w:rsidRPr="0018402C">
        <w:rPr>
          <w:sz w:val="24"/>
        </w:rPr>
        <w:t>олегії</w:t>
      </w:r>
      <w:r w:rsidRPr="0018402C">
        <w:rPr>
          <w:sz w:val="24"/>
        </w:rPr>
        <w:t>,</w:t>
      </w:r>
      <w:r w:rsidR="003B66AA" w:rsidRPr="0018402C">
        <w:rPr>
          <w:sz w:val="24"/>
        </w:rPr>
        <w:tab/>
      </w:r>
      <w:r w:rsidR="003B66AA" w:rsidRPr="0018402C">
        <w:rPr>
          <w:sz w:val="24"/>
        </w:rPr>
        <w:tab/>
      </w:r>
      <w:r w:rsidR="003B66AA" w:rsidRPr="0018402C">
        <w:rPr>
          <w:sz w:val="24"/>
        </w:rPr>
        <w:tab/>
      </w:r>
      <w:r w:rsidR="003B66AA" w:rsidRPr="0018402C">
        <w:rPr>
          <w:sz w:val="24"/>
        </w:rPr>
        <w:tab/>
      </w:r>
      <w:r w:rsidR="003B66AA" w:rsidRPr="0018402C">
        <w:rPr>
          <w:sz w:val="24"/>
        </w:rPr>
        <w:tab/>
        <w:t xml:space="preserve">          </w:t>
      </w:r>
      <w:r w:rsidR="00AE3C1F">
        <w:rPr>
          <w:sz w:val="24"/>
        </w:rPr>
        <w:t>Андрій КАШНІКОВИЧ</w:t>
      </w:r>
    </w:p>
    <w:p w:rsidR="003B66AA" w:rsidRPr="0018402C" w:rsidRDefault="005B3DE1" w:rsidP="00DF5EF4">
      <w:pPr>
        <w:ind w:firstLine="0"/>
        <w:rPr>
          <w:sz w:val="24"/>
        </w:rPr>
      </w:pPr>
      <w:r>
        <w:rPr>
          <w:sz w:val="24"/>
        </w:rPr>
        <w:tab/>
      </w:r>
      <w:r w:rsidR="0018402C" w:rsidRPr="0018402C">
        <w:rPr>
          <w:sz w:val="24"/>
        </w:rPr>
        <w:t>голов</w:t>
      </w:r>
      <w:r w:rsidR="00AE3C1F">
        <w:rPr>
          <w:sz w:val="24"/>
        </w:rPr>
        <w:t>а</w:t>
      </w:r>
      <w:r w:rsidR="0018402C" w:rsidRPr="0018402C">
        <w:rPr>
          <w:sz w:val="24"/>
        </w:rPr>
        <w:t xml:space="preserve"> В</w:t>
      </w:r>
      <w:r w:rsidR="00DF5EF4" w:rsidRPr="0018402C">
        <w:rPr>
          <w:sz w:val="24"/>
        </w:rPr>
        <w:t>ідділення</w:t>
      </w:r>
      <w:r w:rsidR="003B66AA" w:rsidRPr="0018402C">
        <w:rPr>
          <w:sz w:val="24"/>
        </w:rPr>
        <w:tab/>
      </w:r>
    </w:p>
    <w:p w:rsidR="003B66AA" w:rsidRPr="0018402C" w:rsidRDefault="003B66AA" w:rsidP="003B66AA">
      <w:pPr>
        <w:ind w:firstLine="0"/>
        <w:rPr>
          <w:sz w:val="24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3B66AA" w:rsidRDefault="003B66AA" w:rsidP="003B66AA">
      <w:pPr>
        <w:ind w:firstLine="0"/>
        <w:rPr>
          <w:sz w:val="26"/>
          <w:szCs w:val="26"/>
        </w:rPr>
      </w:pPr>
    </w:p>
    <w:p w:rsidR="0053169F" w:rsidRDefault="0053169F" w:rsidP="003B66AA">
      <w:pPr>
        <w:ind w:firstLine="0"/>
        <w:rPr>
          <w:sz w:val="26"/>
          <w:szCs w:val="26"/>
        </w:rPr>
      </w:pPr>
    </w:p>
    <w:p w:rsidR="0053169F" w:rsidRDefault="0053169F" w:rsidP="003B66AA">
      <w:pPr>
        <w:ind w:firstLine="0"/>
        <w:rPr>
          <w:sz w:val="26"/>
          <w:szCs w:val="26"/>
        </w:rPr>
      </w:pPr>
    </w:p>
    <w:p w:rsidR="009B31A9" w:rsidRPr="008A4E7D" w:rsidRDefault="003B66AA" w:rsidP="008A4E7D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bookmarkStart w:id="2" w:name="_GoBack"/>
      <w:bookmarkEnd w:id="2"/>
    </w:p>
    <w:sectPr w:rsidR="009B31A9" w:rsidRPr="008A4E7D" w:rsidSect="00927205">
      <w:headerReference w:type="even" r:id="rId10"/>
      <w:headerReference w:type="default" r:id="rId11"/>
      <w:pgSz w:w="11909" w:h="16834"/>
      <w:pgMar w:top="568" w:right="567" w:bottom="1134" w:left="1701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0C" w:rsidRDefault="00752B0C">
      <w:r>
        <w:separator/>
      </w:r>
    </w:p>
  </w:endnote>
  <w:endnote w:type="continuationSeparator" w:id="0">
    <w:p w:rsidR="00752B0C" w:rsidRDefault="007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0C" w:rsidRDefault="00752B0C">
      <w:r>
        <w:separator/>
      </w:r>
    </w:p>
  </w:footnote>
  <w:footnote w:type="continuationSeparator" w:id="0">
    <w:p w:rsidR="00752B0C" w:rsidRDefault="0075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53B" w:rsidRDefault="003B6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3B" w:rsidRDefault="00752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53B" w:rsidRDefault="003B6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546">
      <w:rPr>
        <w:rStyle w:val="a5"/>
        <w:noProof/>
      </w:rPr>
      <w:t>3</w:t>
    </w:r>
    <w:r>
      <w:rPr>
        <w:rStyle w:val="a5"/>
      </w:rPr>
      <w:fldChar w:fldCharType="end"/>
    </w:r>
  </w:p>
  <w:p w:rsidR="00CD153B" w:rsidRDefault="00752B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F7802"/>
    <w:multiLevelType w:val="hybridMultilevel"/>
    <w:tmpl w:val="27AA0A48"/>
    <w:lvl w:ilvl="0" w:tplc="1AC096E4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5" w:hanging="360"/>
      </w:pPr>
    </w:lvl>
    <w:lvl w:ilvl="2" w:tplc="0422001B" w:tentative="1">
      <w:start w:val="1"/>
      <w:numFmt w:val="lowerRoman"/>
      <w:lvlText w:val="%3."/>
      <w:lvlJc w:val="right"/>
      <w:pPr>
        <w:ind w:left="2345" w:hanging="180"/>
      </w:pPr>
    </w:lvl>
    <w:lvl w:ilvl="3" w:tplc="0422000F" w:tentative="1">
      <w:start w:val="1"/>
      <w:numFmt w:val="decimal"/>
      <w:lvlText w:val="%4."/>
      <w:lvlJc w:val="left"/>
      <w:pPr>
        <w:ind w:left="3065" w:hanging="360"/>
      </w:pPr>
    </w:lvl>
    <w:lvl w:ilvl="4" w:tplc="04220019" w:tentative="1">
      <w:start w:val="1"/>
      <w:numFmt w:val="lowerLetter"/>
      <w:lvlText w:val="%5."/>
      <w:lvlJc w:val="left"/>
      <w:pPr>
        <w:ind w:left="3785" w:hanging="360"/>
      </w:pPr>
    </w:lvl>
    <w:lvl w:ilvl="5" w:tplc="0422001B" w:tentative="1">
      <w:start w:val="1"/>
      <w:numFmt w:val="lowerRoman"/>
      <w:lvlText w:val="%6."/>
      <w:lvlJc w:val="right"/>
      <w:pPr>
        <w:ind w:left="4505" w:hanging="180"/>
      </w:pPr>
    </w:lvl>
    <w:lvl w:ilvl="6" w:tplc="0422000F" w:tentative="1">
      <w:start w:val="1"/>
      <w:numFmt w:val="decimal"/>
      <w:lvlText w:val="%7."/>
      <w:lvlJc w:val="left"/>
      <w:pPr>
        <w:ind w:left="5225" w:hanging="360"/>
      </w:pPr>
    </w:lvl>
    <w:lvl w:ilvl="7" w:tplc="04220019" w:tentative="1">
      <w:start w:val="1"/>
      <w:numFmt w:val="lowerLetter"/>
      <w:lvlText w:val="%8."/>
      <w:lvlJc w:val="left"/>
      <w:pPr>
        <w:ind w:left="5945" w:hanging="360"/>
      </w:pPr>
    </w:lvl>
    <w:lvl w:ilvl="8" w:tplc="0422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AA"/>
    <w:rsid w:val="00035546"/>
    <w:rsid w:val="000C5DCA"/>
    <w:rsid w:val="0018402C"/>
    <w:rsid w:val="00321C0A"/>
    <w:rsid w:val="003B66AA"/>
    <w:rsid w:val="003E1D7F"/>
    <w:rsid w:val="0053169F"/>
    <w:rsid w:val="005B3DE1"/>
    <w:rsid w:val="00726B15"/>
    <w:rsid w:val="00752B0C"/>
    <w:rsid w:val="00810C87"/>
    <w:rsid w:val="008A4E7D"/>
    <w:rsid w:val="00927205"/>
    <w:rsid w:val="00963780"/>
    <w:rsid w:val="009B31A9"/>
    <w:rsid w:val="00AE3C1F"/>
    <w:rsid w:val="00B23A04"/>
    <w:rsid w:val="00CD3A34"/>
    <w:rsid w:val="00D8451E"/>
    <w:rsid w:val="00DF5EF4"/>
    <w:rsid w:val="00E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9244"/>
  <w15:chartTrackingRefBased/>
  <w15:docId w15:val="{9D35827D-C298-43CD-934C-EDFD95E8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6A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3B66A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3B66AA"/>
  </w:style>
  <w:style w:type="paragraph" w:customStyle="1" w:styleId="Styllist">
    <w:name w:val="Styl_list"/>
    <w:basedOn w:val="a"/>
    <w:rsid w:val="003B66AA"/>
    <w:pPr>
      <w:ind w:firstLine="576"/>
    </w:pPr>
    <w:rPr>
      <w:rFonts w:ascii="Baltica" w:hAnsi="Baltica"/>
      <w:sz w:val="24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F5EF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5EF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D8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958B-23C5-4C09-88A6-9C0C199E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Христина</dc:creator>
  <cp:keywords/>
  <dc:description/>
  <cp:lastModifiedBy>Сигляк Іванна Ярославівна</cp:lastModifiedBy>
  <cp:revision>13</cp:revision>
  <cp:lastPrinted>2023-12-21T14:08:00Z</cp:lastPrinted>
  <dcterms:created xsi:type="dcterms:W3CDTF">2023-04-24T06:47:00Z</dcterms:created>
  <dcterms:modified xsi:type="dcterms:W3CDTF">2024-09-25T09:21:00Z</dcterms:modified>
</cp:coreProperties>
</file>